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F8" w:rsidRPr="00096846" w:rsidRDefault="00F51AF8" w:rsidP="00F51AF8">
      <w:pPr>
        <w:jc w:val="center"/>
        <w:rPr>
          <w:rFonts w:ascii="仿宋" w:eastAsia="仿宋" w:hAnsi="仿宋" w:cs="黑体"/>
          <w:sz w:val="32"/>
          <w:szCs w:val="18"/>
        </w:rPr>
      </w:pPr>
      <w:r w:rsidRPr="00096846">
        <w:rPr>
          <w:rFonts w:ascii="仿宋" w:eastAsia="仿宋" w:hAnsi="仿宋" w:cs="黑体" w:hint="eastAsia"/>
          <w:sz w:val="36"/>
          <w:szCs w:val="18"/>
        </w:rPr>
        <w:t>附表</w:t>
      </w:r>
      <w:r>
        <w:rPr>
          <w:rFonts w:ascii="仿宋" w:eastAsia="仿宋" w:hAnsi="仿宋" w:cs="黑体"/>
          <w:sz w:val="36"/>
          <w:szCs w:val="18"/>
        </w:rPr>
        <w:t>2</w:t>
      </w:r>
      <w:r w:rsidRPr="00096846">
        <w:rPr>
          <w:rFonts w:ascii="仿宋" w:eastAsia="仿宋" w:hAnsi="仿宋" w:cs="黑体"/>
          <w:sz w:val="28"/>
          <w:szCs w:val="18"/>
        </w:rPr>
        <w:t>：</w:t>
      </w:r>
      <w:r>
        <w:rPr>
          <w:rFonts w:ascii="仿宋" w:eastAsia="仿宋" w:hAnsi="仿宋" w:cs="黑体" w:hint="eastAsia"/>
          <w:sz w:val="28"/>
          <w:szCs w:val="18"/>
        </w:rPr>
        <w:t>2020年</w:t>
      </w:r>
      <w:r w:rsidRPr="00096846">
        <w:rPr>
          <w:rFonts w:ascii="仿宋" w:eastAsia="仿宋" w:hAnsi="仿宋" w:cs="黑体" w:hint="eastAsia"/>
          <w:sz w:val="32"/>
          <w:szCs w:val="18"/>
        </w:rPr>
        <w:t>常州市信息化教学能手评优课教学设计方案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822"/>
        <w:gridCol w:w="954"/>
        <w:gridCol w:w="1286"/>
        <w:gridCol w:w="28"/>
        <w:gridCol w:w="1560"/>
        <w:gridCol w:w="850"/>
        <w:gridCol w:w="567"/>
        <w:gridCol w:w="1559"/>
      </w:tblGrid>
      <w:tr w:rsidR="00F51AF8" w:rsidRPr="00DA6820" w:rsidTr="00F51AF8">
        <w:trPr>
          <w:trHeight w:val="680"/>
        </w:trPr>
        <w:tc>
          <w:tcPr>
            <w:tcW w:w="1021" w:type="dxa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单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位</w:t>
            </w:r>
          </w:p>
        </w:tc>
        <w:tc>
          <w:tcPr>
            <w:tcW w:w="4564" w:type="dxa"/>
            <w:gridSpan w:val="5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bookmarkStart w:id="0" w:name="_GoBack"/>
        <w:bookmarkEnd w:id="0"/>
      </w:tr>
      <w:tr w:rsidR="00F51AF8" w:rsidRPr="00DA6820" w:rsidTr="00F51AF8">
        <w:trPr>
          <w:trHeight w:val="680"/>
        </w:trPr>
        <w:tc>
          <w:tcPr>
            <w:tcW w:w="1021" w:type="dxa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课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 题</w:t>
            </w:r>
          </w:p>
        </w:tc>
        <w:tc>
          <w:tcPr>
            <w:tcW w:w="7626" w:type="dxa"/>
            <w:gridSpan w:val="8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51AF8" w:rsidRPr="00DA6820" w:rsidTr="00F51AF8">
        <w:trPr>
          <w:trHeight w:val="680"/>
        </w:trPr>
        <w:tc>
          <w:tcPr>
            <w:tcW w:w="1021" w:type="dxa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年  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1AF8" w:rsidRPr="00DA6820" w:rsidRDefault="00F51AF8" w:rsidP="00040D6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课  时</w:t>
            </w:r>
          </w:p>
        </w:tc>
        <w:tc>
          <w:tcPr>
            <w:tcW w:w="1559" w:type="dxa"/>
            <w:vAlign w:val="center"/>
          </w:tcPr>
          <w:p w:rsidR="00F51AF8" w:rsidRPr="00DA6820" w:rsidRDefault="00F51AF8" w:rsidP="00040D6A">
            <w:pPr>
              <w:ind w:firstLineChars="100" w:firstLine="1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第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  <w:u w:val="single"/>
              </w:rPr>
              <w:t xml:space="preserve">      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教时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一、教材分析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spacing w:line="400" w:lineRule="exact"/>
              <w:ind w:firstLineChars="148" w:firstLine="266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二、学生分析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三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、教学目标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spacing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四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、教学环境</w:t>
            </w:r>
            <w:r>
              <w:rPr>
                <w:rFonts w:ascii="微软雅黑" w:eastAsia="微软雅黑" w:hAnsi="微软雅黑" w:hint="eastAsia"/>
                <w:b/>
                <w:sz w:val="18"/>
                <w:szCs w:val="18"/>
              </w:rPr>
              <w:t>(多选)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096846" w:rsidRDefault="00F51AF8" w:rsidP="00F51AF8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096846">
              <w:rPr>
                <w:rFonts w:ascii="微软雅黑" w:eastAsia="微软雅黑" w:hAnsi="微软雅黑" w:hint="eastAsia"/>
                <w:sz w:val="36"/>
                <w:szCs w:val="24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交互式多媒体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 xml:space="preserve"> □</w:t>
            </w:r>
            <w:r w:rsidRPr="00E06026">
              <w:rPr>
                <w:rFonts w:ascii="微软雅黑" w:eastAsia="微软雅黑" w:hAnsi="微软雅黑" w:hint="eastAsia"/>
                <w:sz w:val="24"/>
                <w:szCs w:val="36"/>
              </w:rPr>
              <w:t>无线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网络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移动学习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一对一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096846">
              <w:rPr>
                <w:rFonts w:ascii="微软雅黑" w:eastAsia="微软雅黑" w:hAnsi="微软雅黑" w:hint="eastAsia"/>
                <w:sz w:val="36"/>
                <w:szCs w:val="36"/>
              </w:rPr>
              <w:t>□</w:t>
            </w:r>
            <w:r w:rsidRPr="00096846"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五</w:t>
            </w:r>
            <w:r w:rsidRPr="00DA682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、信息技术应用特色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（应用技术、教学策略、预期效果等）（200字以内）</w:t>
            </w: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F51AF8" w:rsidRPr="00DA6820" w:rsidTr="00F51AF8">
        <w:trPr>
          <w:trHeight w:val="680"/>
        </w:trPr>
        <w:tc>
          <w:tcPr>
            <w:tcW w:w="8647" w:type="dxa"/>
            <w:gridSpan w:val="9"/>
            <w:vAlign w:val="center"/>
          </w:tcPr>
          <w:p w:rsidR="00F51AF8" w:rsidRPr="00DA6820" w:rsidRDefault="00F51AF8" w:rsidP="00040D6A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六、教学设计</w:t>
            </w:r>
          </w:p>
        </w:tc>
      </w:tr>
      <w:tr w:rsidR="00F51AF8" w:rsidRPr="00DA6820" w:rsidTr="00F51AF8">
        <w:tc>
          <w:tcPr>
            <w:tcW w:w="1843" w:type="dxa"/>
            <w:gridSpan w:val="2"/>
            <w:vAlign w:val="center"/>
          </w:tcPr>
          <w:p w:rsidR="00F51AF8" w:rsidRPr="00DA6820" w:rsidRDefault="00F51AF8" w:rsidP="00040D6A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:rsidR="00F51AF8" w:rsidRPr="00DA6820" w:rsidRDefault="00F51AF8" w:rsidP="00040D6A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:rsidR="00F51AF8" w:rsidRPr="00DA6820" w:rsidRDefault="00F51AF8" w:rsidP="00040D6A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cs="宋体" w:hint="eastAsia"/>
                <w:sz w:val="18"/>
                <w:szCs w:val="18"/>
              </w:rPr>
              <w:t>学生活动</w:t>
            </w:r>
          </w:p>
        </w:tc>
        <w:tc>
          <w:tcPr>
            <w:tcW w:w="2126" w:type="dxa"/>
            <w:gridSpan w:val="2"/>
            <w:vAlign w:val="center"/>
          </w:tcPr>
          <w:p w:rsidR="00F51AF8" w:rsidRPr="00DA6820" w:rsidRDefault="00F51AF8" w:rsidP="00040D6A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信息技术支持</w:t>
            </w:r>
          </w:p>
          <w:p w:rsidR="00F51AF8" w:rsidRPr="00DA6820" w:rsidRDefault="00F51AF8" w:rsidP="00040D6A">
            <w:pPr>
              <w:spacing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（资源、技术</w:t>
            </w:r>
            <w:r w:rsidRPr="00DA6820">
              <w:rPr>
                <w:rFonts w:ascii="微软雅黑" w:eastAsia="微软雅黑" w:hAnsi="微软雅黑"/>
                <w:sz w:val="18"/>
                <w:szCs w:val="18"/>
              </w:rPr>
              <w:t>、意图</w:t>
            </w: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）</w:t>
            </w:r>
          </w:p>
        </w:tc>
      </w:tr>
      <w:tr w:rsidR="00F51AF8" w:rsidRPr="00DA6820" w:rsidTr="00F51AF8">
        <w:trPr>
          <w:trHeight w:val="557"/>
        </w:trPr>
        <w:tc>
          <w:tcPr>
            <w:tcW w:w="1843" w:type="dxa"/>
            <w:gridSpan w:val="2"/>
          </w:tcPr>
          <w:p w:rsidR="00F51AF8" w:rsidRPr="00DA6820" w:rsidRDefault="00F51AF8" w:rsidP="00040D6A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F51AF8" w:rsidRPr="00DA6820" w:rsidRDefault="00F51AF8" w:rsidP="00040D6A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 w:rsidRPr="00DA6820"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126" w:type="dxa"/>
            <w:gridSpan w:val="2"/>
          </w:tcPr>
          <w:p w:rsidR="00F51AF8" w:rsidRPr="00DA6820" w:rsidRDefault="00F51AF8" w:rsidP="00040D6A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:rsidR="008808E5" w:rsidRDefault="008808E5"/>
    <w:sectPr w:rsidR="0088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F8"/>
    <w:rsid w:val="008808E5"/>
    <w:rsid w:val="00F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5FC4"/>
  <w15:chartTrackingRefBased/>
  <w15:docId w15:val="{4173DFC1-363F-4FF5-9767-DA2CD435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1AF8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4">
    <w:name w:val="纯文本 字符"/>
    <w:basedOn w:val="a0"/>
    <w:link w:val="a3"/>
    <w:uiPriority w:val="99"/>
    <w:rsid w:val="00F51AF8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1</cp:revision>
  <dcterms:created xsi:type="dcterms:W3CDTF">2020-10-28T07:26:00Z</dcterms:created>
  <dcterms:modified xsi:type="dcterms:W3CDTF">2020-10-28T07:27:00Z</dcterms:modified>
</cp:coreProperties>
</file>